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2024年温岭市中医院医疗设备院内市场调研</w:t>
      </w:r>
      <w:r>
        <w:rPr>
          <w:rFonts w:hint="eastAsia" w:ascii="宋体" w:hAnsi="宋体"/>
          <w:b/>
          <w:color w:val="000000"/>
          <w:sz w:val="36"/>
          <w:szCs w:val="36"/>
        </w:rPr>
        <w:t>报价单</w:t>
      </w:r>
    </w:p>
    <w:tbl>
      <w:tblPr>
        <w:tblStyle w:val="2"/>
        <w:tblpPr w:leftFromText="180" w:rightFromText="180" w:vertAnchor="text" w:tblpX="-322" w:tblpY="209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2340"/>
        <w:gridCol w:w="1830"/>
        <w:gridCol w:w="3970"/>
        <w:gridCol w:w="2015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33" w:type="dxa"/>
            <w:noWrap w:val="0"/>
            <w:vAlign w:val="center"/>
          </w:tcPr>
          <w:p>
            <w:pPr>
              <w:ind w:firstLine="477" w:firstLineChars="198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采购单位</w:t>
            </w:r>
          </w:p>
        </w:tc>
        <w:tc>
          <w:tcPr>
            <w:tcW w:w="81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温岭市中医院       </w:t>
            </w:r>
          </w:p>
        </w:tc>
        <w:tc>
          <w:tcPr>
            <w:tcW w:w="20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设备目录序号</w:t>
            </w:r>
          </w:p>
        </w:tc>
        <w:tc>
          <w:tcPr>
            <w:tcW w:w="23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33" w:type="dxa"/>
            <w:noWrap w:val="0"/>
            <w:vAlign w:val="center"/>
          </w:tcPr>
          <w:p>
            <w:pPr>
              <w:ind w:firstLine="477" w:firstLineChars="198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设备名称</w:t>
            </w:r>
          </w:p>
        </w:tc>
        <w:tc>
          <w:tcPr>
            <w:tcW w:w="814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0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118" w:firstLineChars="49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23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118" w:firstLineChars="49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033" w:type="dxa"/>
            <w:noWrap w:val="0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型号规格</w:t>
            </w:r>
          </w:p>
        </w:tc>
        <w:tc>
          <w:tcPr>
            <w:tcW w:w="3970" w:type="dxa"/>
            <w:noWrap w:val="0"/>
            <w:vAlign w:val="center"/>
          </w:tcPr>
          <w:p>
            <w:pPr>
              <w:ind w:firstLine="118" w:firstLineChars="49"/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ind w:firstLine="241" w:firstLineChars="100"/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保修期限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   配置说明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33" w:type="dxa"/>
            <w:noWrap w:val="0"/>
            <w:vAlign w:val="center"/>
          </w:tcPr>
          <w:p>
            <w:pPr>
              <w:ind w:firstLine="241" w:firstLineChars="1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成交价格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eastAsia="宋体"/>
                <w:b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（人民币）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医院</w:t>
            </w:r>
            <w:r>
              <w:rPr>
                <w:rFonts w:hint="eastAsia"/>
                <w:b/>
                <w:sz w:val="24"/>
                <w:szCs w:val="24"/>
              </w:rPr>
              <w:t>单价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总价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  <w:u w:val="none"/>
                <w:lang w:eastAsia="zh-CN"/>
              </w:rPr>
              <w:t>展会入围单价：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033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配件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及报价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033" w:type="dxa"/>
            <w:noWrap w:val="0"/>
            <w:vAlign w:val="center"/>
          </w:tcPr>
          <w:p>
            <w:pPr>
              <w:ind w:firstLine="241" w:firstLineChars="1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耗材价格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0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41" w:firstLineChars="10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其他承诺</w:t>
            </w:r>
          </w:p>
        </w:tc>
        <w:tc>
          <w:tcPr>
            <w:tcW w:w="12534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承担医院系统接口费用 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                    2、</w:t>
            </w:r>
            <w:r>
              <w:rPr>
                <w:rFonts w:hint="eastAsia"/>
                <w:b/>
                <w:bCs w:val="0"/>
                <w:sz w:val="24"/>
                <w:szCs w:val="24"/>
                <w:u w:val="thick"/>
                <w:lang w:val="en-US" w:eastAsia="zh-CN"/>
              </w:rPr>
              <w:t>医院报价即为展会集团采购价（合同价）。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eastAsia="宋体"/>
                <w:b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>3、</w:t>
            </w:r>
            <w:r>
              <w:rPr>
                <w:rFonts w:hint="eastAsia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设备使用年限：   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年   （</w:t>
            </w:r>
            <w:r>
              <w:rPr>
                <w:rFonts w:hint="eastAsia"/>
                <w:b/>
                <w:bCs w:val="0"/>
                <w:sz w:val="28"/>
                <w:szCs w:val="28"/>
                <w:u w:val="none"/>
                <w:lang w:val="en-US" w:eastAsia="zh-CN"/>
              </w:rPr>
              <w:t>保证到货设备生产日期为半年内</w:t>
            </w: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>）    4、</w:t>
            </w:r>
            <w:r>
              <w:rPr>
                <w:rFonts w:hint="eastAsia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其他优惠：                                                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u w:val="none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4567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456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80" w:lineRule="auto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供货单位（全称）：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hint="eastAsia"/>
                <w:b/>
                <w:sz w:val="24"/>
                <w:u w:val="single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报价人：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b/>
                <w:sz w:val="24"/>
              </w:rPr>
              <w:t>联系电话（手机）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</w:p>
          <w:p>
            <w:pPr>
              <w:spacing w:line="480" w:lineRule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报价时间：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 xml:space="preserve"> 年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日      </w:t>
            </w:r>
            <w:r>
              <w:rPr>
                <w:rFonts w:hint="eastAsia"/>
                <w:b/>
                <w:bCs/>
                <w:sz w:val="24"/>
                <w:u w:val="none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eastAsia="zh-CN"/>
              </w:rPr>
              <w:t>展会号</w:t>
            </w:r>
            <w:r>
              <w:rPr>
                <w:rFonts w:hint="eastAsia"/>
                <w:b/>
                <w:bCs/>
                <w:sz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*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入围或上架 ：  </w:t>
            </w:r>
            <w:r>
              <w:rPr>
                <w:rFonts w:hint="eastAsia"/>
                <w:b/>
                <w:bCs/>
                <w:sz w:val="24"/>
                <w:u w:val="single"/>
                <w:lang w:val="en-US" w:eastAsia="zh-CN"/>
              </w:rPr>
              <w:t xml:space="preserve"> 是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   否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 </w:t>
            </w:r>
          </w:p>
        </w:tc>
      </w:tr>
    </w:tbl>
    <w:p>
      <w:pPr>
        <w:widowControl w:val="0"/>
        <w:numPr>
          <w:ilvl w:val="0"/>
          <w:numId w:val="0"/>
        </w:numPr>
        <w:jc w:val="both"/>
      </w:pPr>
      <w:r>
        <w:rPr>
          <w:rFonts w:hint="eastAsia" w:ascii="Helvetica" w:hAnsi="Helvetica" w:cs="Helvetica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Helvetica" w:hAnsi="Helvetica" w:cs="Helvetica"/>
          <w:b/>
          <w:bCs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Helvetica" w:hAnsi="Helvetica" w:cs="Helvetica"/>
          <w:b/>
          <w:bCs/>
          <w:i w:val="0"/>
          <w:caps w:val="0"/>
          <w:color w:val="FF0000"/>
          <w:spacing w:val="0"/>
          <w:sz w:val="28"/>
          <w:szCs w:val="28"/>
          <w:lang w:val="en-US" w:eastAsia="zh-CN"/>
        </w:rPr>
        <w:t xml:space="preserve">  注：表中带“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*</w:t>
      </w:r>
      <w:r>
        <w:rPr>
          <w:rFonts w:hint="eastAsia" w:ascii="Helvetica" w:hAnsi="Helvetica" w:cs="Helvetica"/>
          <w:b/>
          <w:bCs/>
          <w:i w:val="0"/>
          <w:caps w:val="0"/>
          <w:color w:val="FF0000"/>
          <w:spacing w:val="0"/>
          <w:sz w:val="28"/>
          <w:szCs w:val="28"/>
          <w:lang w:val="en-US" w:eastAsia="zh-CN"/>
        </w:rPr>
        <w:t>”的一定要认真填！！！</w:t>
      </w:r>
    </w:p>
    <w:sectPr>
      <w:pgSz w:w="16838" w:h="11906" w:orient="landscape"/>
      <w:pgMar w:top="612" w:right="1440" w:bottom="51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8475E2"/>
    <w:multiLevelType w:val="singleLevel"/>
    <w:tmpl w:val="928475E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D5A1F"/>
    <w:rsid w:val="030843D1"/>
    <w:rsid w:val="062E2F5C"/>
    <w:rsid w:val="12C81569"/>
    <w:rsid w:val="17D25ACF"/>
    <w:rsid w:val="2A2C4E3D"/>
    <w:rsid w:val="40537C16"/>
    <w:rsid w:val="6266609B"/>
    <w:rsid w:val="6A6442D2"/>
    <w:rsid w:val="6D802292"/>
    <w:rsid w:val="75B5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2020-09-15T00:27:00Z</dcterms:created>
  <dc:creator>Administrator</dc:creator>
  <cp:lastModifiedBy>Administrator</cp:lastModifiedBy>
  <cp:lastPrinted>2024-02-27T08:20:00Z</cp:lastPrinted>
  <dcterms:modified xsi:type="dcterms:W3CDTF">2024-02-27T08:44:09Z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